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0E0" w14:textId="2ACAC1FF" w:rsidR="00E42738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es-ES_tradnl"/>
        </w:rPr>
      </w:pPr>
      <w:r w:rsidRPr="00286D37">
        <w:rPr>
          <w:rFonts w:ascii="Arial" w:eastAsia="Arial" w:hAnsi="Arial" w:cs="Arial"/>
          <w:sz w:val="32"/>
          <w:szCs w:val="32"/>
          <w:lang w:val="es-ES_tradnl"/>
        </w:rPr>
        <w:t>Pulso Legislativo FADMED</w:t>
      </w:r>
    </w:p>
    <w:p w14:paraId="50F0A077" w14:textId="744F1CCD" w:rsid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Ficha Legislativa</w:t>
      </w:r>
    </w:p>
    <w:p w14:paraId="1A10CBBA" w14:textId="06423A1F" w:rsidR="00286D37" w:rsidRP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 xml:space="preserve">Actualizada al </w:t>
      </w:r>
      <w:r w:rsidR="001302DA">
        <w:rPr>
          <w:rFonts w:ascii="Arial" w:eastAsia="Arial" w:hAnsi="Arial" w:cs="Arial"/>
          <w:sz w:val="20"/>
          <w:szCs w:val="20"/>
          <w:lang w:val="es-ES_tradnl"/>
        </w:rPr>
        <w:t>02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0</w:t>
      </w:r>
      <w:r w:rsidR="001302DA">
        <w:rPr>
          <w:rFonts w:ascii="Arial" w:eastAsia="Arial" w:hAnsi="Arial" w:cs="Arial"/>
          <w:sz w:val="20"/>
          <w:szCs w:val="20"/>
          <w:lang w:val="es-ES_tradnl"/>
        </w:rPr>
        <w:t>8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23</w:t>
      </w:r>
    </w:p>
    <w:p w14:paraId="15D81BBD" w14:textId="1EACF1D6" w:rsidR="00286D37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p w14:paraId="2CD72BD4" w14:textId="77777777" w:rsidR="00286D37" w:rsidRPr="006442DC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tbl>
      <w:tblPr>
        <w:tblW w:w="97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890"/>
      </w:tblGrid>
      <w:tr w:rsidR="00E42738" w:rsidRPr="006442DC" w14:paraId="0B1CB20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6C25DAC6" w14:textId="30B4C850" w:rsidR="00963E61" w:rsidRPr="006442DC" w:rsidRDefault="009462FF" w:rsidP="00963E61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  <w:r w:rsidRPr="006442DC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286D37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>Datos Generales</w:t>
            </w:r>
          </w:p>
          <w:p w14:paraId="13A70FFA" w14:textId="6EE5421A" w:rsidR="00E42738" w:rsidRPr="006442DC" w:rsidRDefault="00E42738" w:rsidP="005F2DA9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69164D" w:rsidRPr="006442DC" w14:paraId="3E4AC6EF" w14:textId="77777777" w:rsidTr="00B62121">
        <w:trPr>
          <w:trHeight w:val="8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914A" w14:textId="62D9B3F0" w:rsidR="0069164D" w:rsidRPr="006442DC" w:rsidRDefault="000A22F9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0A22F9">
              <w:rPr>
                <w:rFonts w:ascii="Arial" w:eastAsia="Cambria" w:hAnsi="Arial" w:cs="Arial"/>
                <w:sz w:val="24"/>
                <w:szCs w:val="24"/>
                <w:lang w:val="es-ES_tradnl"/>
              </w:rPr>
              <w:t>Modifica la ley N°20.584, para otorgar a los progenitores el derecho a retirar el cuerpo o restos de su hijo o hija fallecidos en periodo de gestación</w:t>
            </w:r>
            <w:r>
              <w:rPr>
                <w:rFonts w:ascii="Arial" w:eastAsia="Cambria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69164D" w:rsidRPr="0024305C" w14:paraId="518356F5" w14:textId="77777777" w:rsidTr="00735D11">
        <w:trPr>
          <w:trHeight w:val="64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C67" w14:textId="77777777" w:rsidR="0069164D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6DC3729F" w14:textId="24975640" w:rsidR="0071379D" w:rsidRPr="006442DC" w:rsidRDefault="0071379D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B62121">
              <w:rPr>
                <w:rFonts w:ascii="Arial" w:eastAsia="Cambria" w:hAnsi="Arial" w:cs="Arial"/>
                <w:b/>
                <w:lang w:val="es-ES_tradnl"/>
              </w:rPr>
              <w:t>N° boletín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5E46E2" w:rsidRPr="005E46E2">
              <w:rPr>
                <w:rFonts w:ascii="Arial" w:eastAsia="Cambria" w:hAnsi="Arial" w:cs="Arial"/>
                <w:lang w:val="es-ES_tradnl"/>
              </w:rPr>
              <w:t>15397-11</w:t>
            </w:r>
          </w:p>
          <w:p w14:paraId="1A022C92" w14:textId="0861D4DD" w:rsidR="0069164D" w:rsidRPr="006442DC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07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2FD67641" w14:textId="576F9844" w:rsidR="0069164D" w:rsidRPr="00A11360" w:rsidRDefault="0071379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Fecha de ingreso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0A22F9">
              <w:rPr>
                <w:rFonts w:ascii="Arial" w:eastAsia="Cambria" w:hAnsi="Arial" w:cs="Arial"/>
                <w:lang w:val="es-ES_tradnl"/>
              </w:rPr>
              <w:t>4 de octubre, 2022</w:t>
            </w:r>
          </w:p>
        </w:tc>
      </w:tr>
      <w:tr w:rsidR="0069164D" w:rsidRPr="006442DC" w14:paraId="21E0FB0D" w14:textId="77777777" w:rsidTr="00735D11">
        <w:trPr>
          <w:trHeight w:val="8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46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1DEFF7CD" w14:textId="59E6B208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Origen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6442DC">
              <w:rPr>
                <w:rFonts w:ascii="Arial" w:eastAsia="Cambria" w:hAnsi="Arial" w:cs="Arial"/>
                <w:lang w:val="es-ES_tradnl"/>
              </w:rPr>
              <w:t xml:space="preserve"> Moción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3C48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33BE2D6A" w14:textId="7032334E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Cámara de Ingreso: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5E46E2">
              <w:rPr>
                <w:rFonts w:ascii="Arial" w:eastAsia="Cambria" w:hAnsi="Arial" w:cs="Arial"/>
                <w:lang w:val="es-ES_tradnl"/>
              </w:rPr>
              <w:t>Cámara de Diputados</w:t>
            </w:r>
          </w:p>
        </w:tc>
      </w:tr>
      <w:tr w:rsidR="0069164D" w:rsidRPr="004B7CEC" w14:paraId="2BDCA821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7C4" w14:textId="693592AC" w:rsidR="0069164D" w:rsidRPr="004B7CEC" w:rsidRDefault="0071379D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Autores: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3C6F50" w:rsidRPr="003C6F50">
              <w:rPr>
                <w:rFonts w:ascii="Arial" w:eastAsia="Cambria" w:hAnsi="Arial" w:cs="Arial"/>
                <w:lang w:val="es-ES_tradnl"/>
              </w:rPr>
              <w:t>Marta Bravo</w:t>
            </w:r>
            <w:r w:rsidR="003C6F50">
              <w:rPr>
                <w:rFonts w:ascii="Arial" w:eastAsia="Cambria" w:hAnsi="Arial" w:cs="Arial"/>
                <w:lang w:val="es-ES_tradnl"/>
              </w:rPr>
              <w:t xml:space="preserve"> (UDI),</w:t>
            </w:r>
            <w:r w:rsidR="003C6F50" w:rsidRPr="003C6F50">
              <w:rPr>
                <w:rFonts w:ascii="Arial" w:eastAsia="Cambria" w:hAnsi="Arial" w:cs="Arial"/>
                <w:lang w:val="es-ES_tradnl"/>
              </w:rPr>
              <w:t xml:space="preserve"> María Luisa Cordero</w:t>
            </w:r>
            <w:r w:rsidR="003C6F50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112B91">
              <w:rPr>
                <w:rFonts w:ascii="Arial" w:eastAsia="Cambria" w:hAnsi="Arial" w:cs="Arial"/>
                <w:lang w:val="es-ES_tradnl"/>
              </w:rPr>
              <w:t>IND),</w:t>
            </w:r>
            <w:r w:rsidR="003C6F50" w:rsidRPr="003C6F50">
              <w:rPr>
                <w:rFonts w:ascii="Arial" w:eastAsia="Cambria" w:hAnsi="Arial" w:cs="Arial"/>
                <w:lang w:val="es-ES_tradnl"/>
              </w:rPr>
              <w:t xml:space="preserve"> Tomás Lagomarsino</w:t>
            </w:r>
            <w:r w:rsidR="00112B91">
              <w:rPr>
                <w:rFonts w:ascii="Arial" w:eastAsia="Cambria" w:hAnsi="Arial" w:cs="Arial"/>
                <w:lang w:val="es-ES_tradnl"/>
              </w:rPr>
              <w:t xml:space="preserve"> (IND),</w:t>
            </w:r>
            <w:r w:rsidR="003C6F50" w:rsidRPr="003C6F50">
              <w:rPr>
                <w:rFonts w:ascii="Arial" w:eastAsia="Cambria" w:hAnsi="Arial" w:cs="Arial"/>
                <w:lang w:val="es-ES_tradnl"/>
              </w:rPr>
              <w:t xml:space="preserve"> Daniel Lilayu</w:t>
            </w:r>
            <w:r w:rsidR="000C3516">
              <w:rPr>
                <w:rFonts w:ascii="Arial" w:eastAsia="Cambria" w:hAnsi="Arial" w:cs="Arial"/>
                <w:lang w:val="es-ES_tradnl"/>
              </w:rPr>
              <w:t xml:space="preserve"> (UDI), </w:t>
            </w:r>
            <w:r w:rsidR="003C6F50" w:rsidRPr="003C6F50">
              <w:rPr>
                <w:rFonts w:ascii="Arial" w:eastAsia="Cambria" w:hAnsi="Arial" w:cs="Arial"/>
                <w:lang w:val="es-ES_tradnl"/>
              </w:rPr>
              <w:t xml:space="preserve">Agustín Romero </w:t>
            </w:r>
            <w:r w:rsidR="00CA7B2F">
              <w:rPr>
                <w:rFonts w:ascii="Arial" w:eastAsia="Cambria" w:hAnsi="Arial" w:cs="Arial"/>
                <w:lang w:val="es-ES_tradnl"/>
              </w:rPr>
              <w:t>(PLR)</w:t>
            </w:r>
          </w:p>
        </w:tc>
      </w:tr>
      <w:tr w:rsidR="0069164D" w:rsidRPr="006442DC" w14:paraId="60DCBE63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973" w14:textId="77777777" w:rsidR="0069164D" w:rsidRPr="004B7CE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</w:rPr>
            </w:pPr>
          </w:p>
          <w:p w14:paraId="612C8E80" w14:textId="3B73F27E" w:rsidR="0071379D" w:rsidRPr="006442DC" w:rsidRDefault="002E7B46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Palabras Claves</w:t>
            </w:r>
            <w:r w:rsidR="0071379D"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</w:p>
          <w:p w14:paraId="0563A696" w14:textId="77777777" w:rsidR="0071379D" w:rsidRPr="006442DC" w:rsidRDefault="0071379D" w:rsidP="0071379D">
            <w:pPr>
              <w:pStyle w:val="Textosinformato"/>
              <w:rPr>
                <w:rFonts w:ascii="Arial" w:hAnsi="Arial" w:cs="Arial"/>
                <w:sz w:val="22"/>
                <w:szCs w:val="22"/>
              </w:rPr>
            </w:pPr>
          </w:p>
          <w:p w14:paraId="5AFA730D" w14:textId="31E9C606" w:rsidR="0071379D" w:rsidRDefault="00CA7B2F" w:rsidP="0071379D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Restos Mortales</w:t>
            </w:r>
          </w:p>
          <w:p w14:paraId="4FC780F9" w14:textId="08A4DDCB" w:rsidR="00DA59DF" w:rsidRPr="0095148C" w:rsidRDefault="00DA59DF" w:rsidP="0095148C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de Gestación</w:t>
            </w:r>
          </w:p>
          <w:p w14:paraId="45F84786" w14:textId="77777777" w:rsidR="0069164D" w:rsidRPr="006442DC" w:rsidRDefault="0069164D" w:rsidP="003F25A9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69164D" w:rsidRPr="006442DC" w14:paraId="038F1494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EE6" w14:textId="193A925E" w:rsidR="0071379D" w:rsidRDefault="0071379D" w:rsidP="0071379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A11360">
              <w:rPr>
                <w:rFonts w:ascii="Arial" w:eastAsia="Cambria" w:hAnsi="Arial" w:cs="Arial"/>
                <w:b/>
                <w:lang w:val="es-ES_tradnl"/>
              </w:rPr>
              <w:t>Estado: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 Primer trámite </w:t>
            </w:r>
            <w:r>
              <w:rPr>
                <w:rFonts w:ascii="Arial" w:eastAsia="Cambria" w:hAnsi="Arial" w:cs="Arial"/>
                <w:lang w:val="es-ES_tradnl"/>
              </w:rPr>
              <w:t>c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onstitucional/Comisión de Salud </w:t>
            </w:r>
            <w:r w:rsidR="0095148C">
              <w:rPr>
                <w:rFonts w:ascii="Arial" w:eastAsia="Cambria" w:hAnsi="Arial" w:cs="Arial"/>
                <w:lang w:val="es-ES_tradnl"/>
              </w:rPr>
              <w:t>de la Cámara de Diputados</w:t>
            </w:r>
          </w:p>
          <w:p w14:paraId="243F0FB4" w14:textId="72C4FF89" w:rsidR="004C20BA" w:rsidRDefault="0071379D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              </w:t>
            </w:r>
            <w:r w:rsidR="003118C1">
              <w:rPr>
                <w:rFonts w:ascii="Arial" w:eastAsia="Cambria" w:hAnsi="Arial" w:cs="Arial"/>
                <w:u w:val="single"/>
                <w:lang w:val="es-ES_tradnl"/>
              </w:rPr>
              <w:t>05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</w:t>
            </w:r>
            <w:r w:rsidR="003118C1">
              <w:rPr>
                <w:rFonts w:ascii="Arial" w:eastAsia="Cambria" w:hAnsi="Arial" w:cs="Arial"/>
                <w:u w:val="single"/>
                <w:lang w:val="es-ES_tradnl"/>
              </w:rPr>
              <w:t>10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/202</w:t>
            </w:r>
            <w:r w:rsidR="003118C1">
              <w:rPr>
                <w:rFonts w:ascii="Arial" w:eastAsia="Cambria" w:hAnsi="Arial" w:cs="Arial"/>
                <w:u w:val="single"/>
                <w:lang w:val="es-ES_tradnl"/>
              </w:rPr>
              <w:t>2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:</w:t>
            </w:r>
            <w:r w:rsidR="004A4999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3118C1" w:rsidRPr="003118C1">
              <w:rPr>
                <w:rFonts w:ascii="Arial" w:eastAsia="Cambria" w:hAnsi="Arial" w:cs="Arial"/>
                <w:lang w:val="es-ES_tradnl"/>
              </w:rPr>
              <w:t>Cuenta de proyecto. Pasa a Comisión de Salud</w:t>
            </w:r>
            <w:r w:rsidR="003118C1">
              <w:rPr>
                <w:rFonts w:ascii="Arial" w:eastAsia="Cambria" w:hAnsi="Arial" w:cs="Arial"/>
                <w:lang w:val="es-ES_tradnl"/>
              </w:rPr>
              <w:t>.</w:t>
            </w:r>
          </w:p>
          <w:p w14:paraId="78EE0517" w14:textId="1E8F30ED" w:rsidR="002E7B46" w:rsidRPr="00A11360" w:rsidRDefault="002E7B46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de ley no se encuentra en tabla para las próximas dos citaciones de la Comisión de Salud de</w:t>
            </w:r>
            <w:r w:rsidR="003118C1">
              <w:rPr>
                <w:rFonts w:ascii="Arial" w:eastAsia="Cambria" w:hAnsi="Arial" w:cs="Arial"/>
                <w:lang w:val="es-ES_tradnl"/>
              </w:rPr>
              <w:t xml:space="preserve"> la Cámara de Diputados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  <w:r>
              <w:rPr>
                <w:rStyle w:val="Refdenotaalpie"/>
                <w:rFonts w:ascii="Arial" w:eastAsia="Cambria" w:hAnsi="Arial" w:cs="Arial"/>
                <w:lang w:val="es-ES_tradnl"/>
              </w:rPr>
              <w:footnoteReference w:id="1"/>
            </w:r>
          </w:p>
        </w:tc>
      </w:tr>
      <w:tr w:rsidR="0069164D" w:rsidRPr="006442DC" w14:paraId="0A9AEF6A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737" w14:textId="77777777" w:rsidR="00E17597" w:rsidRPr="00977C82" w:rsidRDefault="00E17597" w:rsidP="00E17597">
            <w:pPr>
              <w:spacing w:before="240" w:line="240" w:lineRule="auto"/>
              <w:jc w:val="both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977C82">
              <w:rPr>
                <w:rFonts w:ascii="Arial" w:eastAsia="Cambria" w:hAnsi="Arial" w:cs="Arial"/>
                <w:b/>
                <w:u w:val="single"/>
                <w:lang w:val="es-ES_tradnl"/>
              </w:rPr>
              <w:t>Antecedentes y Contenidos</w:t>
            </w:r>
          </w:p>
          <w:p w14:paraId="3AAE26B7" w14:textId="79889DFD" w:rsidR="009F3652" w:rsidRDefault="00260092" w:rsidP="00977C82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El proyecto de ley se inspira en las mismas primicias que la Ley N° </w:t>
            </w:r>
            <w:r w:rsidR="009E7FA3" w:rsidRPr="009E7FA3">
              <w:rPr>
                <w:rFonts w:ascii="Arial" w:eastAsia="Cambria" w:hAnsi="Arial" w:cs="Arial"/>
                <w:lang w:val="es-ES_tradnl"/>
              </w:rPr>
              <w:t>21.731</w:t>
            </w:r>
            <w:r w:rsidR="00EF75AB">
              <w:rPr>
                <w:rFonts w:ascii="Arial" w:eastAsia="Cambria" w:hAnsi="Arial" w:cs="Arial"/>
                <w:lang w:val="es-ES_tradnl"/>
              </w:rPr>
              <w:t>,</w:t>
            </w:r>
            <w:r w:rsidR="009E7FA3">
              <w:rPr>
                <w:rFonts w:ascii="Arial" w:eastAsia="Cambria" w:hAnsi="Arial" w:cs="Arial"/>
                <w:lang w:val="es-ES_tradnl"/>
              </w:rPr>
              <w:t xml:space="preserve"> q</w:t>
            </w:r>
            <w:r w:rsidR="009E7FA3" w:rsidRPr="009E7FA3">
              <w:rPr>
                <w:rFonts w:ascii="Arial" w:eastAsia="Cambria" w:hAnsi="Arial" w:cs="Arial"/>
                <w:lang w:val="es-ES_tradnl"/>
              </w:rPr>
              <w:t>ue establece un estándar especial en relación con el manejo clínico y acompañamiento a madres y padres que hayan sufrido una muerte gestacional o perinatal</w:t>
            </w:r>
            <w:r w:rsidR="009E7FA3">
              <w:rPr>
                <w:rFonts w:ascii="Arial" w:eastAsia="Cambria" w:hAnsi="Arial" w:cs="Arial"/>
                <w:lang w:val="es-ES_tradnl"/>
              </w:rPr>
              <w:t>, conocida popularmente</w:t>
            </w:r>
            <w:r w:rsidR="009E7FA3" w:rsidRPr="009E7FA3">
              <w:rPr>
                <w:rFonts w:ascii="Arial" w:eastAsia="Cambria" w:hAnsi="Arial" w:cs="Arial"/>
                <w:lang w:val="es-ES_tradnl"/>
              </w:rPr>
              <w:t xml:space="preserve"> como</w:t>
            </w:r>
            <w:r w:rsidR="009E7FA3">
              <w:rPr>
                <w:rFonts w:ascii="Arial" w:eastAsia="Cambria" w:hAnsi="Arial" w:cs="Arial"/>
                <w:lang w:val="es-ES_tradnl"/>
              </w:rPr>
              <w:t xml:space="preserve"> la</w:t>
            </w:r>
            <w:r w:rsidR="009E7FA3" w:rsidRPr="009E7FA3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9E7FA3">
              <w:rPr>
                <w:rFonts w:ascii="Arial" w:eastAsia="Cambria" w:hAnsi="Arial" w:cs="Arial"/>
                <w:lang w:val="es-ES_tradnl"/>
              </w:rPr>
              <w:t>“</w:t>
            </w:r>
            <w:r w:rsidR="009E7FA3" w:rsidRPr="009E7FA3">
              <w:rPr>
                <w:rFonts w:ascii="Arial" w:eastAsia="Cambria" w:hAnsi="Arial" w:cs="Arial"/>
                <w:lang w:val="es-ES_tradnl"/>
              </w:rPr>
              <w:t>Ley Dominga</w:t>
            </w:r>
            <w:r w:rsidR="009E7FA3">
              <w:rPr>
                <w:rFonts w:ascii="Arial" w:eastAsia="Cambria" w:hAnsi="Arial" w:cs="Arial"/>
                <w:lang w:val="es-ES_tradnl"/>
              </w:rPr>
              <w:t xml:space="preserve">”: </w:t>
            </w:r>
            <w:r w:rsidR="00E418DE">
              <w:rPr>
                <w:rFonts w:ascii="Arial" w:eastAsia="Cambria" w:hAnsi="Arial" w:cs="Arial"/>
                <w:lang w:val="es-ES_tradnl"/>
              </w:rPr>
              <w:lastRenderedPageBreak/>
              <w:t xml:space="preserve">la alta tasa de perdida gestacional en Chile, resultado en que una de cada cuatro mujeres </w:t>
            </w:r>
            <w:r w:rsidR="00AC407E">
              <w:rPr>
                <w:rFonts w:ascii="Arial" w:eastAsia="Cambria" w:hAnsi="Arial" w:cs="Arial"/>
                <w:lang w:val="es-ES_tradnl"/>
              </w:rPr>
              <w:t>la padece.</w:t>
            </w:r>
          </w:p>
          <w:p w14:paraId="46B70342" w14:textId="4919B02E" w:rsidR="00AC407E" w:rsidRDefault="00464CB9" w:rsidP="00977C82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Los autores pretenden sumar otras iniciativas que respeten el duelo</w:t>
            </w:r>
            <w:r w:rsidR="004E4655">
              <w:rPr>
                <w:rFonts w:ascii="Arial" w:eastAsia="Cambria" w:hAnsi="Arial" w:cs="Arial"/>
                <w:lang w:val="es-ES_tradnl"/>
              </w:rPr>
              <w:t xml:space="preserve"> y dolor</w:t>
            </w:r>
            <w:r>
              <w:rPr>
                <w:rFonts w:ascii="Arial" w:eastAsia="Cambria" w:hAnsi="Arial" w:cs="Arial"/>
                <w:lang w:val="es-ES_tradnl"/>
              </w:rPr>
              <w:t xml:space="preserve"> que significa la perdida de una hija o hijo no nacidos</w:t>
            </w:r>
            <w:r w:rsidR="002B625A">
              <w:rPr>
                <w:rFonts w:ascii="Arial" w:eastAsia="Cambria" w:hAnsi="Arial" w:cs="Arial"/>
                <w:lang w:val="es-ES_tradnl"/>
              </w:rPr>
              <w:t>, esta vez otorgando a las familias la posibilidad de retirar los restos mortales</w:t>
            </w:r>
            <w:r w:rsidR="00EF75AB">
              <w:rPr>
                <w:rFonts w:ascii="Arial" w:eastAsia="Cambria" w:hAnsi="Arial" w:cs="Arial"/>
                <w:lang w:val="es-ES_tradnl"/>
              </w:rPr>
              <w:t xml:space="preserve"> de quien ha fallecido antes de nacer.</w:t>
            </w:r>
          </w:p>
          <w:p w14:paraId="3E0C092A" w14:textId="3739ECD9" w:rsidR="00CD4CDA" w:rsidRPr="009F3652" w:rsidRDefault="00CD4CDA" w:rsidP="00977C82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Cabe agregar que se reconoce la existencia de la </w:t>
            </w:r>
            <w:r w:rsidRPr="00CD4CDA">
              <w:rPr>
                <w:rFonts w:ascii="Arial" w:eastAsia="Cambria" w:hAnsi="Arial" w:cs="Arial"/>
                <w:lang w:val="es-ES_tradnl"/>
              </w:rPr>
              <w:t xml:space="preserve">Norma General Técnica N°86 del Ministerio de Salud que se refiere a los procedimientos para el registro de las defunciones fetales y de recién nacidos, </w:t>
            </w:r>
            <w:r>
              <w:rPr>
                <w:rFonts w:ascii="Arial" w:eastAsia="Cambria" w:hAnsi="Arial" w:cs="Arial"/>
                <w:lang w:val="es-ES_tradnl"/>
              </w:rPr>
              <w:t>aunque esta resulta insuficiente.</w:t>
            </w:r>
          </w:p>
          <w:p w14:paraId="2C20F3A8" w14:textId="1296E56A" w:rsidR="00E17597" w:rsidRDefault="00E17597" w:rsidP="00E17597">
            <w:pPr>
              <w:jc w:val="both"/>
              <w:textAlignment w:val="baseline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AD0D7B">
              <w:rPr>
                <w:rFonts w:ascii="Arial" w:eastAsia="Cambria" w:hAnsi="Arial" w:cs="Arial"/>
                <w:b/>
                <w:u w:val="single"/>
                <w:lang w:val="es-ES_tradnl"/>
              </w:rPr>
              <w:t>Contenido del Proyecto</w:t>
            </w:r>
          </w:p>
          <w:p w14:paraId="47A4714A" w14:textId="1AE99BB9" w:rsidR="00034393" w:rsidRPr="002231B1" w:rsidRDefault="002231B1" w:rsidP="002231B1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El proyecto consta de un único artículo,  por medio del cual se introducen modificaciones a la Ley N° </w:t>
            </w:r>
            <w:r w:rsidRPr="002231B1">
              <w:rPr>
                <w:rFonts w:ascii="Arial" w:eastAsia="Cambria" w:hAnsi="Arial" w:cs="Arial"/>
                <w:lang w:val="es-ES_tradnl"/>
              </w:rPr>
              <w:t>20.584 que regula los derechos y deberes que tienen las personas en relación con acciones vinculadas a su atención a la salud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</w:p>
        </w:tc>
      </w:tr>
      <w:tr w:rsidR="0069164D" w:rsidRPr="001C05A0" w14:paraId="0E19362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6F23" w14:textId="77777777" w:rsidR="0069164D" w:rsidRPr="00A57123" w:rsidRDefault="001701FD" w:rsidP="001701FD">
            <w:pPr>
              <w:spacing w:before="240"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lastRenderedPageBreak/>
              <w:t>Proyecto de Ley Original</w:t>
            </w:r>
          </w:p>
          <w:p w14:paraId="18033AE0" w14:textId="7FCCB630" w:rsidR="00AE2599" w:rsidRDefault="004E1227" w:rsidP="00783066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4E1227">
              <w:rPr>
                <w:rFonts w:ascii="Arial" w:eastAsia="Cambria" w:hAnsi="Arial" w:cs="Arial"/>
                <w:b/>
                <w:bCs/>
              </w:rPr>
              <w:t>Artículo único</w:t>
            </w:r>
            <w:r w:rsidR="00783066" w:rsidRPr="004E1227">
              <w:rPr>
                <w:rFonts w:ascii="Arial" w:eastAsia="Cambria" w:hAnsi="Arial" w:cs="Arial"/>
                <w:b/>
                <w:bCs/>
              </w:rPr>
              <w:t>:</w:t>
            </w:r>
            <w:r w:rsidR="00783066" w:rsidRPr="00783066">
              <w:rPr>
                <w:rFonts w:ascii="Arial" w:eastAsia="Cambria" w:hAnsi="Arial" w:cs="Arial"/>
              </w:rPr>
              <w:t xml:space="preserve"> “Modifíquese la ley N°</w:t>
            </w:r>
            <w:r>
              <w:rPr>
                <w:rFonts w:ascii="Arial" w:eastAsia="Cambria" w:hAnsi="Arial" w:cs="Arial"/>
              </w:rPr>
              <w:t xml:space="preserve"> </w:t>
            </w:r>
            <w:r w:rsidR="00783066" w:rsidRPr="00783066">
              <w:rPr>
                <w:rFonts w:ascii="Arial" w:eastAsia="Cambria" w:hAnsi="Arial" w:cs="Arial"/>
              </w:rPr>
              <w:t>20.584 que regula los derechos y deberes que</w:t>
            </w:r>
            <w:r w:rsidR="00783066">
              <w:rPr>
                <w:rFonts w:ascii="Arial" w:eastAsia="Cambria" w:hAnsi="Arial" w:cs="Arial"/>
              </w:rPr>
              <w:t xml:space="preserve"> </w:t>
            </w:r>
            <w:r w:rsidR="00783066" w:rsidRPr="00783066">
              <w:rPr>
                <w:rFonts w:ascii="Arial" w:eastAsia="Cambria" w:hAnsi="Arial" w:cs="Arial"/>
              </w:rPr>
              <w:t>tienen las personas en relación con acciones vinculadas a su atención a la salud</w:t>
            </w:r>
            <w:r w:rsidR="00AE2599">
              <w:rPr>
                <w:rFonts w:ascii="Arial" w:eastAsia="Cambria" w:hAnsi="Arial" w:cs="Arial"/>
              </w:rPr>
              <w:t>:</w:t>
            </w:r>
          </w:p>
          <w:p w14:paraId="13FE5F8F" w14:textId="77777777" w:rsidR="003F6252" w:rsidRDefault="00783066" w:rsidP="00783066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783066">
              <w:rPr>
                <w:rFonts w:ascii="Arial" w:eastAsia="Cambria" w:hAnsi="Arial" w:cs="Arial"/>
              </w:rPr>
              <w:t>Agréguese en la letra b) del inciso segundo del artículo 5°, a continuación del punto y final, que pasa a ser punto y aparte, el siguiente párrafo:</w:t>
            </w:r>
            <w:r>
              <w:rPr>
                <w:rFonts w:ascii="Arial" w:eastAsia="Cambria" w:hAnsi="Arial" w:cs="Arial"/>
              </w:rPr>
              <w:t xml:space="preserve"> </w:t>
            </w:r>
          </w:p>
          <w:p w14:paraId="4D256D52" w14:textId="77777777" w:rsidR="004E1227" w:rsidRPr="004E1227" w:rsidRDefault="00783066" w:rsidP="004E1227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  <w:i/>
                <w:iCs/>
              </w:rPr>
            </w:pPr>
            <w:r w:rsidRPr="004E1227">
              <w:rPr>
                <w:rFonts w:ascii="Arial" w:eastAsia="Cambria" w:hAnsi="Arial" w:cs="Arial"/>
                <w:i/>
                <w:iCs/>
              </w:rPr>
              <w:t>“En los casos anteriores, los prestadores de salud deberán informar a las familias que pueden retirar el cuerpo o restos de su hijo o hija fallecido o fallecida en el periodo gestacional si así lo desean. En el caso de que la familia quiera retirarlos, debe realizar los trámites administrativos correspondientes en un plazo no mayor a 72 horas. Este procedimiento se debe informar por escrito a los padres que se encuentren en dicha situación.</w:t>
            </w:r>
          </w:p>
          <w:p w14:paraId="75BA7B4D" w14:textId="312D63B8" w:rsidR="001701FD" w:rsidRPr="004C788F" w:rsidRDefault="00783066" w:rsidP="004E1227">
            <w:pPr>
              <w:spacing w:before="240" w:line="240" w:lineRule="auto"/>
              <w:ind w:left="708"/>
              <w:jc w:val="both"/>
              <w:rPr>
                <w:rFonts w:ascii="Arial" w:eastAsia="Cambria" w:hAnsi="Arial" w:cs="Arial"/>
              </w:rPr>
            </w:pPr>
            <w:r w:rsidRPr="004E1227">
              <w:rPr>
                <w:rFonts w:ascii="Arial" w:eastAsia="Cambria" w:hAnsi="Arial" w:cs="Arial"/>
                <w:i/>
                <w:iCs/>
              </w:rPr>
              <w:t>Los Establecimientos de Salud deberán hacer entrega de los restos por un medio físico que guarde la dignidad y el respeto, tanto del hijo fallecido o hija fallecida en periodo gestacional, como de los padres.</w:t>
            </w:r>
            <w:r w:rsidR="004E1227" w:rsidRPr="004E1227">
              <w:rPr>
                <w:rFonts w:ascii="Arial" w:eastAsia="Cambria" w:hAnsi="Arial" w:cs="Arial"/>
                <w:i/>
                <w:iCs/>
              </w:rPr>
              <w:t>”</w:t>
            </w:r>
          </w:p>
        </w:tc>
      </w:tr>
    </w:tbl>
    <w:p w14:paraId="1A80B6C5" w14:textId="1DBB85BD" w:rsidR="001A4138" w:rsidRPr="001C05A0" w:rsidRDefault="001A4138" w:rsidP="005F2DA9">
      <w:pPr>
        <w:jc w:val="both"/>
        <w:rPr>
          <w:rFonts w:ascii="Arial" w:hAnsi="Arial" w:cs="Arial"/>
        </w:rPr>
      </w:pPr>
    </w:p>
    <w:p w14:paraId="61496B62" w14:textId="77777777" w:rsidR="00A722D9" w:rsidRPr="001C05A0" w:rsidRDefault="00A722D9" w:rsidP="005F2DA9">
      <w:pPr>
        <w:jc w:val="both"/>
        <w:rPr>
          <w:rFonts w:ascii="Arial" w:hAnsi="Arial" w:cs="Arial"/>
        </w:rPr>
      </w:pPr>
    </w:p>
    <w:sectPr w:rsidR="00A722D9" w:rsidRPr="001C05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4546" w14:textId="77777777" w:rsidR="00452556" w:rsidRDefault="00452556" w:rsidP="00A11360">
      <w:pPr>
        <w:spacing w:after="0" w:line="240" w:lineRule="auto"/>
      </w:pPr>
      <w:r>
        <w:separator/>
      </w:r>
    </w:p>
  </w:endnote>
  <w:endnote w:type="continuationSeparator" w:id="0">
    <w:p w14:paraId="01996A04" w14:textId="77777777" w:rsidR="00452556" w:rsidRDefault="00452556" w:rsidP="00A1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547405"/>
      <w:docPartObj>
        <w:docPartGallery w:val="Page Numbers (Bottom of Page)"/>
        <w:docPartUnique/>
      </w:docPartObj>
    </w:sdtPr>
    <w:sdtEndPr/>
    <w:sdtContent>
      <w:p w14:paraId="0AC943B3" w14:textId="631E610C" w:rsidR="00460F4A" w:rsidRDefault="00460F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262A70" w14:textId="77777777" w:rsidR="00460F4A" w:rsidRDefault="00460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BE39" w14:textId="77777777" w:rsidR="00452556" w:rsidRDefault="00452556" w:rsidP="00A11360">
      <w:pPr>
        <w:spacing w:after="0" w:line="240" w:lineRule="auto"/>
      </w:pPr>
      <w:r>
        <w:separator/>
      </w:r>
    </w:p>
  </w:footnote>
  <w:footnote w:type="continuationSeparator" w:id="0">
    <w:p w14:paraId="561492D0" w14:textId="77777777" w:rsidR="00452556" w:rsidRDefault="00452556" w:rsidP="00A11360">
      <w:pPr>
        <w:spacing w:after="0" w:line="240" w:lineRule="auto"/>
      </w:pPr>
      <w:r>
        <w:continuationSeparator/>
      </w:r>
    </w:p>
  </w:footnote>
  <w:footnote w:id="1">
    <w:p w14:paraId="59B06254" w14:textId="660E715C" w:rsidR="002E7B46" w:rsidRPr="002E7B46" w:rsidRDefault="002E7B46">
      <w:pPr>
        <w:pStyle w:val="Textonotapie"/>
      </w:pPr>
      <w:r>
        <w:rPr>
          <w:rStyle w:val="Refdenotaalpie"/>
        </w:rPr>
        <w:footnoteRef/>
      </w:r>
      <w:r>
        <w:t xml:space="preserve"> Las tablas como las citaciones de las comisiones pueden cambiar.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4D4" w14:textId="42FF47B7" w:rsidR="00243D72" w:rsidRDefault="00243D72" w:rsidP="00243D72">
    <w:pPr>
      <w:pStyle w:val="Encabezado"/>
      <w:jc w:val="center"/>
    </w:pPr>
    <w:r>
      <w:rPr>
        <w:noProof/>
      </w:rPr>
      <w:drawing>
        <wp:inline distT="0" distB="0" distL="0" distR="0" wp14:anchorId="566F0123" wp14:editId="78F69D7C">
          <wp:extent cx="5276850" cy="1647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SO_OPCION 1 con correccion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16478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CBF"/>
    <w:multiLevelType w:val="multilevel"/>
    <w:tmpl w:val="25023A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84104CF"/>
    <w:multiLevelType w:val="hybridMultilevel"/>
    <w:tmpl w:val="383A8B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540E"/>
    <w:multiLevelType w:val="hybridMultilevel"/>
    <w:tmpl w:val="CCCC4F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F1B"/>
    <w:multiLevelType w:val="multilevel"/>
    <w:tmpl w:val="D6588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7661F0"/>
    <w:multiLevelType w:val="multilevel"/>
    <w:tmpl w:val="ED3A57F4"/>
    <w:lvl w:ilvl="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E556B"/>
    <w:multiLevelType w:val="hybridMultilevel"/>
    <w:tmpl w:val="2102CE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59A801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3FEF"/>
    <w:multiLevelType w:val="hybridMultilevel"/>
    <w:tmpl w:val="07B293C8"/>
    <w:lvl w:ilvl="0" w:tplc="340A0017">
      <w:start w:val="1"/>
      <w:numFmt w:val="lowerLetter"/>
      <w:lvlText w:val="%1)"/>
      <w:lvlJc w:val="left"/>
      <w:pPr>
        <w:ind w:left="2295" w:hanging="360"/>
      </w:pPr>
    </w:lvl>
    <w:lvl w:ilvl="1" w:tplc="340A0019">
      <w:start w:val="1"/>
      <w:numFmt w:val="lowerLetter"/>
      <w:lvlText w:val="%2."/>
      <w:lvlJc w:val="left"/>
      <w:pPr>
        <w:ind w:left="3015" w:hanging="360"/>
      </w:pPr>
    </w:lvl>
    <w:lvl w:ilvl="2" w:tplc="340A001B" w:tentative="1">
      <w:start w:val="1"/>
      <w:numFmt w:val="lowerRoman"/>
      <w:lvlText w:val="%3."/>
      <w:lvlJc w:val="right"/>
      <w:pPr>
        <w:ind w:left="3735" w:hanging="180"/>
      </w:pPr>
    </w:lvl>
    <w:lvl w:ilvl="3" w:tplc="340A000F" w:tentative="1">
      <w:start w:val="1"/>
      <w:numFmt w:val="decimal"/>
      <w:lvlText w:val="%4."/>
      <w:lvlJc w:val="left"/>
      <w:pPr>
        <w:ind w:left="4455" w:hanging="360"/>
      </w:pPr>
    </w:lvl>
    <w:lvl w:ilvl="4" w:tplc="340A0019" w:tentative="1">
      <w:start w:val="1"/>
      <w:numFmt w:val="lowerLetter"/>
      <w:lvlText w:val="%5."/>
      <w:lvlJc w:val="left"/>
      <w:pPr>
        <w:ind w:left="5175" w:hanging="360"/>
      </w:pPr>
    </w:lvl>
    <w:lvl w:ilvl="5" w:tplc="340A001B" w:tentative="1">
      <w:start w:val="1"/>
      <w:numFmt w:val="lowerRoman"/>
      <w:lvlText w:val="%6."/>
      <w:lvlJc w:val="right"/>
      <w:pPr>
        <w:ind w:left="5895" w:hanging="180"/>
      </w:pPr>
    </w:lvl>
    <w:lvl w:ilvl="6" w:tplc="340A000F" w:tentative="1">
      <w:start w:val="1"/>
      <w:numFmt w:val="decimal"/>
      <w:lvlText w:val="%7."/>
      <w:lvlJc w:val="left"/>
      <w:pPr>
        <w:ind w:left="6615" w:hanging="360"/>
      </w:pPr>
    </w:lvl>
    <w:lvl w:ilvl="7" w:tplc="340A0019" w:tentative="1">
      <w:start w:val="1"/>
      <w:numFmt w:val="lowerLetter"/>
      <w:lvlText w:val="%8."/>
      <w:lvlJc w:val="left"/>
      <w:pPr>
        <w:ind w:left="7335" w:hanging="360"/>
      </w:pPr>
    </w:lvl>
    <w:lvl w:ilvl="8" w:tplc="34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7" w15:restartNumberingAfterBreak="0">
    <w:nsid w:val="3C4A17D8"/>
    <w:multiLevelType w:val="hybridMultilevel"/>
    <w:tmpl w:val="FA60DE38"/>
    <w:lvl w:ilvl="0" w:tplc="F7507B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5C2"/>
    <w:multiLevelType w:val="hybridMultilevel"/>
    <w:tmpl w:val="9DC4F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92BCA"/>
    <w:multiLevelType w:val="hybridMultilevel"/>
    <w:tmpl w:val="4424A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121D"/>
    <w:multiLevelType w:val="hybridMultilevel"/>
    <w:tmpl w:val="1E2618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86C"/>
    <w:multiLevelType w:val="hybridMultilevel"/>
    <w:tmpl w:val="14D20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041B"/>
    <w:multiLevelType w:val="hybridMultilevel"/>
    <w:tmpl w:val="75CEE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D57"/>
    <w:multiLevelType w:val="hybridMultilevel"/>
    <w:tmpl w:val="6874B2F0"/>
    <w:lvl w:ilvl="0" w:tplc="340A0017">
      <w:start w:val="1"/>
      <w:numFmt w:val="lowerLetter"/>
      <w:lvlText w:val="%1)"/>
      <w:lvlJc w:val="left"/>
      <w:pPr>
        <w:ind w:left="1515" w:hanging="360"/>
      </w:pPr>
    </w:lvl>
    <w:lvl w:ilvl="1" w:tplc="340A0019" w:tentative="1">
      <w:start w:val="1"/>
      <w:numFmt w:val="lowerLetter"/>
      <w:lvlText w:val="%2."/>
      <w:lvlJc w:val="left"/>
      <w:pPr>
        <w:ind w:left="2235" w:hanging="360"/>
      </w:pPr>
    </w:lvl>
    <w:lvl w:ilvl="2" w:tplc="340A001B" w:tentative="1">
      <w:start w:val="1"/>
      <w:numFmt w:val="lowerRoman"/>
      <w:lvlText w:val="%3."/>
      <w:lvlJc w:val="right"/>
      <w:pPr>
        <w:ind w:left="2955" w:hanging="180"/>
      </w:pPr>
    </w:lvl>
    <w:lvl w:ilvl="3" w:tplc="340A000F" w:tentative="1">
      <w:start w:val="1"/>
      <w:numFmt w:val="decimal"/>
      <w:lvlText w:val="%4."/>
      <w:lvlJc w:val="left"/>
      <w:pPr>
        <w:ind w:left="3675" w:hanging="360"/>
      </w:pPr>
    </w:lvl>
    <w:lvl w:ilvl="4" w:tplc="340A0019" w:tentative="1">
      <w:start w:val="1"/>
      <w:numFmt w:val="lowerLetter"/>
      <w:lvlText w:val="%5."/>
      <w:lvlJc w:val="left"/>
      <w:pPr>
        <w:ind w:left="4395" w:hanging="360"/>
      </w:pPr>
    </w:lvl>
    <w:lvl w:ilvl="5" w:tplc="340A001B" w:tentative="1">
      <w:start w:val="1"/>
      <w:numFmt w:val="lowerRoman"/>
      <w:lvlText w:val="%6."/>
      <w:lvlJc w:val="right"/>
      <w:pPr>
        <w:ind w:left="5115" w:hanging="180"/>
      </w:pPr>
    </w:lvl>
    <w:lvl w:ilvl="6" w:tplc="340A000F" w:tentative="1">
      <w:start w:val="1"/>
      <w:numFmt w:val="decimal"/>
      <w:lvlText w:val="%7."/>
      <w:lvlJc w:val="left"/>
      <w:pPr>
        <w:ind w:left="5835" w:hanging="360"/>
      </w:pPr>
    </w:lvl>
    <w:lvl w:ilvl="7" w:tplc="340A0019" w:tentative="1">
      <w:start w:val="1"/>
      <w:numFmt w:val="lowerLetter"/>
      <w:lvlText w:val="%8."/>
      <w:lvlJc w:val="left"/>
      <w:pPr>
        <w:ind w:left="6555" w:hanging="360"/>
      </w:pPr>
    </w:lvl>
    <w:lvl w:ilvl="8" w:tplc="3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9FD1EFE"/>
    <w:multiLevelType w:val="hybridMultilevel"/>
    <w:tmpl w:val="1A36F756"/>
    <w:lvl w:ilvl="0" w:tplc="A880A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38026">
    <w:abstractNumId w:val="3"/>
  </w:num>
  <w:num w:numId="2" w16cid:durableId="365300114">
    <w:abstractNumId w:val="0"/>
  </w:num>
  <w:num w:numId="3" w16cid:durableId="252125524">
    <w:abstractNumId w:val="4"/>
  </w:num>
  <w:num w:numId="4" w16cid:durableId="1099179142">
    <w:abstractNumId w:val="7"/>
  </w:num>
  <w:num w:numId="5" w16cid:durableId="548999244">
    <w:abstractNumId w:val="9"/>
  </w:num>
  <w:num w:numId="6" w16cid:durableId="1917402263">
    <w:abstractNumId w:val="1"/>
  </w:num>
  <w:num w:numId="7" w16cid:durableId="585850138">
    <w:abstractNumId w:val="2"/>
  </w:num>
  <w:num w:numId="8" w16cid:durableId="115176511">
    <w:abstractNumId w:val="12"/>
  </w:num>
  <w:num w:numId="9" w16cid:durableId="1530337925">
    <w:abstractNumId w:val="5"/>
  </w:num>
  <w:num w:numId="10" w16cid:durableId="374889115">
    <w:abstractNumId w:val="6"/>
  </w:num>
  <w:num w:numId="11" w16cid:durableId="1969509230">
    <w:abstractNumId w:val="13"/>
  </w:num>
  <w:num w:numId="12" w16cid:durableId="967395736">
    <w:abstractNumId w:val="11"/>
  </w:num>
  <w:num w:numId="13" w16cid:durableId="305356968">
    <w:abstractNumId w:val="14"/>
  </w:num>
  <w:num w:numId="14" w16cid:durableId="993796675">
    <w:abstractNumId w:val="10"/>
  </w:num>
  <w:num w:numId="15" w16cid:durableId="245237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C"/>
    <w:rsid w:val="00010269"/>
    <w:rsid w:val="00034393"/>
    <w:rsid w:val="00042D61"/>
    <w:rsid w:val="00061A46"/>
    <w:rsid w:val="0007599E"/>
    <w:rsid w:val="00094AA7"/>
    <w:rsid w:val="000974F5"/>
    <w:rsid w:val="000A180C"/>
    <w:rsid w:val="000A22F9"/>
    <w:rsid w:val="000A5413"/>
    <w:rsid w:val="000B7862"/>
    <w:rsid w:val="000C1E36"/>
    <w:rsid w:val="000C3516"/>
    <w:rsid w:val="000C3E08"/>
    <w:rsid w:val="000E77C0"/>
    <w:rsid w:val="000F0A50"/>
    <w:rsid w:val="000F740F"/>
    <w:rsid w:val="0010145E"/>
    <w:rsid w:val="00110D79"/>
    <w:rsid w:val="001110AD"/>
    <w:rsid w:val="00112B91"/>
    <w:rsid w:val="001302DA"/>
    <w:rsid w:val="00135C27"/>
    <w:rsid w:val="00154956"/>
    <w:rsid w:val="00157442"/>
    <w:rsid w:val="0016157E"/>
    <w:rsid w:val="00166AA1"/>
    <w:rsid w:val="001701FD"/>
    <w:rsid w:val="0018510E"/>
    <w:rsid w:val="001A4138"/>
    <w:rsid w:val="001B0F30"/>
    <w:rsid w:val="001C05A0"/>
    <w:rsid w:val="001C05A7"/>
    <w:rsid w:val="001C1976"/>
    <w:rsid w:val="001C1C8A"/>
    <w:rsid w:val="001F1160"/>
    <w:rsid w:val="001F529D"/>
    <w:rsid w:val="001F650B"/>
    <w:rsid w:val="0020251C"/>
    <w:rsid w:val="002066C7"/>
    <w:rsid w:val="00220349"/>
    <w:rsid w:val="002231B1"/>
    <w:rsid w:val="00226FE0"/>
    <w:rsid w:val="00232F01"/>
    <w:rsid w:val="0024305C"/>
    <w:rsid w:val="00243D72"/>
    <w:rsid w:val="00247383"/>
    <w:rsid w:val="00255FF4"/>
    <w:rsid w:val="00256315"/>
    <w:rsid w:val="002578E0"/>
    <w:rsid w:val="00260092"/>
    <w:rsid w:val="00260DC0"/>
    <w:rsid w:val="00262F0B"/>
    <w:rsid w:val="00266447"/>
    <w:rsid w:val="00267CEF"/>
    <w:rsid w:val="00284DA7"/>
    <w:rsid w:val="00285D0B"/>
    <w:rsid w:val="00286D37"/>
    <w:rsid w:val="00296C21"/>
    <w:rsid w:val="002A7A5C"/>
    <w:rsid w:val="002B3F66"/>
    <w:rsid w:val="002B625A"/>
    <w:rsid w:val="002C1507"/>
    <w:rsid w:val="002C3A3D"/>
    <w:rsid w:val="002E6090"/>
    <w:rsid w:val="002E7B46"/>
    <w:rsid w:val="002E7F16"/>
    <w:rsid w:val="002F17ED"/>
    <w:rsid w:val="002F7F5E"/>
    <w:rsid w:val="003028EB"/>
    <w:rsid w:val="003118C1"/>
    <w:rsid w:val="003167AF"/>
    <w:rsid w:val="0032716C"/>
    <w:rsid w:val="00331F64"/>
    <w:rsid w:val="003401DD"/>
    <w:rsid w:val="00353151"/>
    <w:rsid w:val="00360642"/>
    <w:rsid w:val="00361ABC"/>
    <w:rsid w:val="00386548"/>
    <w:rsid w:val="003A111B"/>
    <w:rsid w:val="003A45DD"/>
    <w:rsid w:val="003A7199"/>
    <w:rsid w:val="003B3DF8"/>
    <w:rsid w:val="003B47D9"/>
    <w:rsid w:val="003B7400"/>
    <w:rsid w:val="003C37DC"/>
    <w:rsid w:val="003C44A8"/>
    <w:rsid w:val="003C6F50"/>
    <w:rsid w:val="003F25A9"/>
    <w:rsid w:val="003F26AF"/>
    <w:rsid w:val="003F6252"/>
    <w:rsid w:val="00412F14"/>
    <w:rsid w:val="00421E86"/>
    <w:rsid w:val="00431BDD"/>
    <w:rsid w:val="004327CF"/>
    <w:rsid w:val="004465F4"/>
    <w:rsid w:val="00452556"/>
    <w:rsid w:val="0045373F"/>
    <w:rsid w:val="0045583D"/>
    <w:rsid w:val="004559C4"/>
    <w:rsid w:val="00457886"/>
    <w:rsid w:val="00460529"/>
    <w:rsid w:val="00460F4A"/>
    <w:rsid w:val="00464CB9"/>
    <w:rsid w:val="004A0FD1"/>
    <w:rsid w:val="004A4620"/>
    <w:rsid w:val="004A4999"/>
    <w:rsid w:val="004A5122"/>
    <w:rsid w:val="004A618A"/>
    <w:rsid w:val="004B7CEC"/>
    <w:rsid w:val="004C20BA"/>
    <w:rsid w:val="004C788F"/>
    <w:rsid w:val="004E1227"/>
    <w:rsid w:val="004E1D8D"/>
    <w:rsid w:val="004E4655"/>
    <w:rsid w:val="004F3036"/>
    <w:rsid w:val="00523D03"/>
    <w:rsid w:val="005317B1"/>
    <w:rsid w:val="0053698B"/>
    <w:rsid w:val="00550FB2"/>
    <w:rsid w:val="00566DDD"/>
    <w:rsid w:val="005A2291"/>
    <w:rsid w:val="005D4BC3"/>
    <w:rsid w:val="005E0033"/>
    <w:rsid w:val="005E46E2"/>
    <w:rsid w:val="005F14C6"/>
    <w:rsid w:val="005F2B09"/>
    <w:rsid w:val="005F2DA9"/>
    <w:rsid w:val="00601566"/>
    <w:rsid w:val="00602675"/>
    <w:rsid w:val="0061081E"/>
    <w:rsid w:val="0061663A"/>
    <w:rsid w:val="00634F35"/>
    <w:rsid w:val="00640AEB"/>
    <w:rsid w:val="00642D5F"/>
    <w:rsid w:val="006442DC"/>
    <w:rsid w:val="00651BE2"/>
    <w:rsid w:val="00656C6B"/>
    <w:rsid w:val="006623B0"/>
    <w:rsid w:val="006667EC"/>
    <w:rsid w:val="0066691F"/>
    <w:rsid w:val="00670101"/>
    <w:rsid w:val="00687A63"/>
    <w:rsid w:val="0069164D"/>
    <w:rsid w:val="00692292"/>
    <w:rsid w:val="006B2268"/>
    <w:rsid w:val="006D248F"/>
    <w:rsid w:val="006D32AD"/>
    <w:rsid w:val="006D48DD"/>
    <w:rsid w:val="006E1591"/>
    <w:rsid w:val="006E3B61"/>
    <w:rsid w:val="006E618A"/>
    <w:rsid w:val="006F0D3E"/>
    <w:rsid w:val="006F7047"/>
    <w:rsid w:val="0071379D"/>
    <w:rsid w:val="007263D0"/>
    <w:rsid w:val="00735D11"/>
    <w:rsid w:val="00742E79"/>
    <w:rsid w:val="007560CC"/>
    <w:rsid w:val="007622CA"/>
    <w:rsid w:val="007651CC"/>
    <w:rsid w:val="0076591E"/>
    <w:rsid w:val="00771F98"/>
    <w:rsid w:val="007748E1"/>
    <w:rsid w:val="0078255E"/>
    <w:rsid w:val="00783066"/>
    <w:rsid w:val="00791BDC"/>
    <w:rsid w:val="00792C6F"/>
    <w:rsid w:val="007A0A03"/>
    <w:rsid w:val="007B50D8"/>
    <w:rsid w:val="007C1836"/>
    <w:rsid w:val="007C7141"/>
    <w:rsid w:val="007E01E0"/>
    <w:rsid w:val="007E0792"/>
    <w:rsid w:val="007F1088"/>
    <w:rsid w:val="007F2360"/>
    <w:rsid w:val="007F4A65"/>
    <w:rsid w:val="008028C9"/>
    <w:rsid w:val="0080290F"/>
    <w:rsid w:val="00807CA6"/>
    <w:rsid w:val="008114F2"/>
    <w:rsid w:val="008261FB"/>
    <w:rsid w:val="008461EA"/>
    <w:rsid w:val="00847C35"/>
    <w:rsid w:val="00856DE9"/>
    <w:rsid w:val="00857D47"/>
    <w:rsid w:val="00857F6A"/>
    <w:rsid w:val="00871C8F"/>
    <w:rsid w:val="0087448E"/>
    <w:rsid w:val="008768FF"/>
    <w:rsid w:val="00884D6F"/>
    <w:rsid w:val="0089012B"/>
    <w:rsid w:val="008B0C0D"/>
    <w:rsid w:val="008C7DB5"/>
    <w:rsid w:val="008E0A77"/>
    <w:rsid w:val="008E4AEA"/>
    <w:rsid w:val="008E63CC"/>
    <w:rsid w:val="008E7F98"/>
    <w:rsid w:val="008F04F3"/>
    <w:rsid w:val="008F0DC5"/>
    <w:rsid w:val="008F1EF4"/>
    <w:rsid w:val="009167DA"/>
    <w:rsid w:val="009427E9"/>
    <w:rsid w:val="009462FF"/>
    <w:rsid w:val="0095148C"/>
    <w:rsid w:val="00955217"/>
    <w:rsid w:val="00957539"/>
    <w:rsid w:val="00963E61"/>
    <w:rsid w:val="00977C82"/>
    <w:rsid w:val="009974DE"/>
    <w:rsid w:val="009A2AD0"/>
    <w:rsid w:val="009A402A"/>
    <w:rsid w:val="009A5046"/>
    <w:rsid w:val="009B3927"/>
    <w:rsid w:val="009C5129"/>
    <w:rsid w:val="009C67C1"/>
    <w:rsid w:val="009C7A61"/>
    <w:rsid w:val="009E0777"/>
    <w:rsid w:val="009E48F6"/>
    <w:rsid w:val="009E759F"/>
    <w:rsid w:val="009E7FA3"/>
    <w:rsid w:val="009F3652"/>
    <w:rsid w:val="00A11360"/>
    <w:rsid w:val="00A11A8B"/>
    <w:rsid w:val="00A16E0E"/>
    <w:rsid w:val="00A208B2"/>
    <w:rsid w:val="00A26CDB"/>
    <w:rsid w:val="00A34F55"/>
    <w:rsid w:val="00A364B3"/>
    <w:rsid w:val="00A46C2A"/>
    <w:rsid w:val="00A479D6"/>
    <w:rsid w:val="00A57123"/>
    <w:rsid w:val="00A722D9"/>
    <w:rsid w:val="00A7729C"/>
    <w:rsid w:val="00A9459B"/>
    <w:rsid w:val="00AA6BFF"/>
    <w:rsid w:val="00AA6D4C"/>
    <w:rsid w:val="00AC3437"/>
    <w:rsid w:val="00AC407E"/>
    <w:rsid w:val="00AC7E14"/>
    <w:rsid w:val="00AD0D7B"/>
    <w:rsid w:val="00AD68CC"/>
    <w:rsid w:val="00AD74EB"/>
    <w:rsid w:val="00AE0A3A"/>
    <w:rsid w:val="00AE2599"/>
    <w:rsid w:val="00AE7CCB"/>
    <w:rsid w:val="00AF2D6B"/>
    <w:rsid w:val="00AF4254"/>
    <w:rsid w:val="00AF4A06"/>
    <w:rsid w:val="00B01CC7"/>
    <w:rsid w:val="00B159C5"/>
    <w:rsid w:val="00B16F4B"/>
    <w:rsid w:val="00B2191E"/>
    <w:rsid w:val="00B21C8E"/>
    <w:rsid w:val="00B238EA"/>
    <w:rsid w:val="00B37AC8"/>
    <w:rsid w:val="00B42A83"/>
    <w:rsid w:val="00B42BED"/>
    <w:rsid w:val="00B51A08"/>
    <w:rsid w:val="00B569B5"/>
    <w:rsid w:val="00B571C7"/>
    <w:rsid w:val="00B62121"/>
    <w:rsid w:val="00B67787"/>
    <w:rsid w:val="00B7044A"/>
    <w:rsid w:val="00B7256A"/>
    <w:rsid w:val="00B76BD1"/>
    <w:rsid w:val="00B800CE"/>
    <w:rsid w:val="00B829E8"/>
    <w:rsid w:val="00B9020D"/>
    <w:rsid w:val="00B93CF6"/>
    <w:rsid w:val="00BA1241"/>
    <w:rsid w:val="00BA5829"/>
    <w:rsid w:val="00BB4ED9"/>
    <w:rsid w:val="00BC724B"/>
    <w:rsid w:val="00BC7735"/>
    <w:rsid w:val="00BE0275"/>
    <w:rsid w:val="00BE73C4"/>
    <w:rsid w:val="00C0210C"/>
    <w:rsid w:val="00C103E1"/>
    <w:rsid w:val="00C12AA2"/>
    <w:rsid w:val="00C35499"/>
    <w:rsid w:val="00C370A3"/>
    <w:rsid w:val="00C50D68"/>
    <w:rsid w:val="00C63BB8"/>
    <w:rsid w:val="00C81B60"/>
    <w:rsid w:val="00C86562"/>
    <w:rsid w:val="00C90E5D"/>
    <w:rsid w:val="00CA7B2F"/>
    <w:rsid w:val="00CC2D1D"/>
    <w:rsid w:val="00CC78C4"/>
    <w:rsid w:val="00CD4CDA"/>
    <w:rsid w:val="00CE125C"/>
    <w:rsid w:val="00D00A74"/>
    <w:rsid w:val="00D07770"/>
    <w:rsid w:val="00D2461D"/>
    <w:rsid w:val="00D42656"/>
    <w:rsid w:val="00D50BAA"/>
    <w:rsid w:val="00D518BA"/>
    <w:rsid w:val="00D62F69"/>
    <w:rsid w:val="00D74E94"/>
    <w:rsid w:val="00DA59B8"/>
    <w:rsid w:val="00DA59DF"/>
    <w:rsid w:val="00DB2F4C"/>
    <w:rsid w:val="00DF79AF"/>
    <w:rsid w:val="00E06128"/>
    <w:rsid w:val="00E12AD1"/>
    <w:rsid w:val="00E1331C"/>
    <w:rsid w:val="00E17597"/>
    <w:rsid w:val="00E2420C"/>
    <w:rsid w:val="00E2557C"/>
    <w:rsid w:val="00E30838"/>
    <w:rsid w:val="00E371B3"/>
    <w:rsid w:val="00E37608"/>
    <w:rsid w:val="00E418DE"/>
    <w:rsid w:val="00E42738"/>
    <w:rsid w:val="00E449B9"/>
    <w:rsid w:val="00E4620C"/>
    <w:rsid w:val="00E46280"/>
    <w:rsid w:val="00E474D7"/>
    <w:rsid w:val="00E47ACE"/>
    <w:rsid w:val="00E731C0"/>
    <w:rsid w:val="00E73280"/>
    <w:rsid w:val="00E73D2E"/>
    <w:rsid w:val="00E91CF0"/>
    <w:rsid w:val="00E93540"/>
    <w:rsid w:val="00EA2735"/>
    <w:rsid w:val="00EA3CE1"/>
    <w:rsid w:val="00EA6275"/>
    <w:rsid w:val="00EB6528"/>
    <w:rsid w:val="00EC79B0"/>
    <w:rsid w:val="00ED28D6"/>
    <w:rsid w:val="00EF48F5"/>
    <w:rsid w:val="00EF619C"/>
    <w:rsid w:val="00EF75AB"/>
    <w:rsid w:val="00F02AE4"/>
    <w:rsid w:val="00F0569C"/>
    <w:rsid w:val="00F05961"/>
    <w:rsid w:val="00F135A2"/>
    <w:rsid w:val="00F3145B"/>
    <w:rsid w:val="00F41243"/>
    <w:rsid w:val="00F428BD"/>
    <w:rsid w:val="00F43527"/>
    <w:rsid w:val="00F538B1"/>
    <w:rsid w:val="00F546EB"/>
    <w:rsid w:val="00F56600"/>
    <w:rsid w:val="00F61967"/>
    <w:rsid w:val="00F67265"/>
    <w:rsid w:val="00F729A1"/>
    <w:rsid w:val="00F77605"/>
    <w:rsid w:val="00F9134B"/>
    <w:rsid w:val="00FB04B7"/>
    <w:rsid w:val="00FB4C77"/>
    <w:rsid w:val="00FB657D"/>
    <w:rsid w:val="00FE434E"/>
    <w:rsid w:val="00FF087D"/>
    <w:rsid w:val="00FF3D60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F07C3A"/>
  <w15:chartTrackingRefBased/>
  <w15:docId w15:val="{81F29972-15A1-4436-855F-80C5B97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14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DF79AF"/>
    <w:pPr>
      <w:spacing w:after="0" w:line="240" w:lineRule="auto"/>
      <w:jc w:val="both"/>
    </w:pPr>
    <w:rPr>
      <w:rFonts w:ascii="Consolas" w:eastAsia="Calibri" w:hAnsi="Consolas" w:cs="Consolas"/>
      <w:color w:val="000000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F79AF"/>
    <w:rPr>
      <w:rFonts w:ascii="Consolas" w:eastAsia="Calibri" w:hAnsi="Consolas" w:cs="Consolas"/>
      <w:color w:val="000000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B56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6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69B5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360"/>
  </w:style>
  <w:style w:type="paragraph" w:styleId="Piedepgina">
    <w:name w:val="footer"/>
    <w:basedOn w:val="Normal"/>
    <w:link w:val="Piedepgina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60"/>
  </w:style>
  <w:style w:type="character" w:styleId="Hipervnculo">
    <w:name w:val="Hyperlink"/>
    <w:basedOn w:val="Fuentedeprrafopredeter"/>
    <w:uiPriority w:val="99"/>
    <w:unhideWhenUsed/>
    <w:rsid w:val="00457886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1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10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D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C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108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8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6A9C-0711-469D-9CB1-A1EFAACD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Morales</dc:creator>
  <cp:keywords/>
  <dc:description/>
  <cp:lastModifiedBy>Mauricio Candia</cp:lastModifiedBy>
  <cp:revision>123</cp:revision>
  <cp:lastPrinted>2023-01-20T14:42:00Z</cp:lastPrinted>
  <dcterms:created xsi:type="dcterms:W3CDTF">2023-01-24T15:27:00Z</dcterms:created>
  <dcterms:modified xsi:type="dcterms:W3CDTF">2023-08-02T13:42:00Z</dcterms:modified>
</cp:coreProperties>
</file>